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A" w:rsidRDefault="00901D4A" w:rsidP="00D43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4A" w:rsidRDefault="00901D4A" w:rsidP="00901D4A">
      <w:pPr>
        <w:rPr>
          <w:rFonts w:ascii="Times New Roman" w:hAnsi="Times New Roman" w:cs="Times New Roman"/>
          <w:b/>
          <w:sz w:val="28"/>
          <w:szCs w:val="28"/>
        </w:rPr>
      </w:pPr>
    </w:p>
    <w:p w:rsidR="00901D4A" w:rsidRDefault="00901D4A" w:rsidP="00D43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4A" w:rsidRDefault="00901D4A" w:rsidP="00D4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570345" cy="9066700"/>
            <wp:effectExtent l="19050" t="0" r="1905" b="0"/>
            <wp:docPr id="1" name="Рисунок 1" descr="C:\Users\Магомед\Desktop\РП Физ-ра\РП Физ-ра Стебенькова\Физ-ра 11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\Desktop\РП Физ-ра\РП Физ-ра Стебенькова\Физ-ра 11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69" w:rsidRPr="00D43A69" w:rsidRDefault="00901D4A" w:rsidP="00901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D43A69" w:rsidRPr="00D43A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3A69" w:rsidRPr="00D43A69" w:rsidRDefault="00D43A69" w:rsidP="00D43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69" w:rsidRPr="00D43A69" w:rsidRDefault="00D43A69" w:rsidP="00D43A69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69">
        <w:rPr>
          <w:rFonts w:ascii="Times New Roman" w:hAnsi="Times New Roman"/>
          <w:sz w:val="28"/>
          <w:szCs w:val="28"/>
        </w:rPr>
        <w:tab/>
        <w:t xml:space="preserve">Рабочая программа  разработана в соответствии с требованиями федерального компонента государственного стандарта среднего (полного) общего образования, на </w:t>
      </w:r>
    </w:p>
    <w:p w:rsidR="00D43A69" w:rsidRPr="00D43A69" w:rsidRDefault="00D43A69" w:rsidP="00D43A69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69">
        <w:rPr>
          <w:rFonts w:ascii="Times New Roman" w:hAnsi="Times New Roman"/>
          <w:sz w:val="28"/>
          <w:szCs w:val="28"/>
        </w:rPr>
        <w:t xml:space="preserve">основе образовательной программы школы, с учетом примерной программы по учебному предмету «Физическая культура» и авторской программы «Комплексная программа физического воспитания учащихся 1-11классов» В.И. Ляха, А.А. </w:t>
      </w:r>
      <w:proofErr w:type="spellStart"/>
      <w:r w:rsidRPr="00D43A69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D43A69">
        <w:rPr>
          <w:rFonts w:ascii="Times New Roman" w:hAnsi="Times New Roman"/>
          <w:sz w:val="28"/>
          <w:szCs w:val="28"/>
        </w:rPr>
        <w:t xml:space="preserve"> (М.; Просвещение, 2012)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Программа скорректирована следующим образом: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1.Из раздела «Лыжная подготовка», ввиду отсутствия материальной базы распределены в раздел  «Кроссовая подготовка»-10часов и «Спортивные игры»-8часов. 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2.Вариативная часть в количестве 15 часов распределены в раздел «Спортивные игры» -7 часов и «Легкая атлетика»-8 часов.</w:t>
      </w:r>
    </w:p>
    <w:p w:rsidR="00D43A69" w:rsidRPr="00D43A69" w:rsidRDefault="00D43A69" w:rsidP="00D43A6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307490685"/>
      <w:r w:rsidRPr="00D43A69">
        <w:rPr>
          <w:rFonts w:ascii="Times New Roman" w:hAnsi="Times New Roman" w:cs="Times New Roman"/>
          <w:b/>
          <w:i/>
          <w:sz w:val="28"/>
          <w:szCs w:val="28"/>
        </w:rPr>
        <w:t>Место учебной дисциплины в учебном плане</w:t>
      </w:r>
      <w:bookmarkEnd w:id="0"/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Согласно учебному плану на изучение всех учебных тем программы по физическому воспитанию в 10-ом классе отводится 102 часа в год, 3 часа – в неделю.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Программный материал делится на 2 части – базовую и вариативную. </w:t>
      </w:r>
      <w:r w:rsidRPr="00D43A6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Базовый </w:t>
      </w:r>
      <w:r w:rsidRPr="00D43A6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компонент составляет основу общегосударст</w:t>
      </w:r>
      <w:r w:rsidRPr="00D43A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венного стандарта общеобразовательной подготовки в сфере фи</w:t>
      </w:r>
      <w:r w:rsidRPr="00D43A69">
        <w:rPr>
          <w:rFonts w:ascii="Times New Roman" w:hAnsi="Times New Roman" w:cs="Times New Roman"/>
          <w:color w:val="000000"/>
          <w:sz w:val="28"/>
          <w:szCs w:val="28"/>
        </w:rPr>
        <w:t xml:space="preserve">зической культуры и не зависит от региональных, национальных и индивидуальных особенностей ученика. Базовым результатом образования в области физической культуры в 10классе является освоение учащимися основ физкультурной деятельности. </w:t>
      </w:r>
      <w:r w:rsidRPr="00D43A6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Вариативная </w:t>
      </w:r>
      <w:r w:rsidRPr="00D43A69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(дифференцированная) часть физической культуры обусловлена необходимостью учета индивидуальных способ</w:t>
      </w:r>
      <w:r w:rsidRPr="00D43A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ностей детей, региональных, национальных и местных особенно</w:t>
      </w:r>
      <w:r w:rsidRPr="00D43A6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стей работы школ.</w:t>
      </w:r>
      <w:r w:rsidRPr="00D43A69">
        <w:rPr>
          <w:rFonts w:ascii="Times New Roman" w:hAnsi="Times New Roman" w:cs="Times New Roman"/>
          <w:sz w:val="28"/>
          <w:szCs w:val="28"/>
        </w:rPr>
        <w:t xml:space="preserve"> Программный материал усложняется по разделам каждый год за счет увеличения сложности элементов на ранее пройденных. Для прохождения теоретических сведений можно выделять время, как в процессе уроков, так и отдельно один час в четверти.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учащихся должен показать уровень физической подготовленности не ниже результатов, приведенных в разделе «Демонстрировать» что соответствует </w:t>
      </w:r>
      <w:r w:rsidRPr="00D43A69">
        <w:rPr>
          <w:rFonts w:ascii="Times New Roman" w:hAnsi="Times New Roman" w:cs="Times New Roman"/>
          <w:sz w:val="28"/>
          <w:szCs w:val="28"/>
        </w:rPr>
        <w:lastRenderedPageBreak/>
        <w:t>обязательному минимуму содержания образования. По окончании средней школы учащийся сдает дифференцированный зачет.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3A69">
        <w:rPr>
          <w:rFonts w:ascii="Times New Roman" w:hAnsi="Times New Roman" w:cs="Times New Roman"/>
          <w:sz w:val="28"/>
          <w:szCs w:val="28"/>
        </w:rPr>
        <w:t>Распределение учебного времени на различные виды программного материала (сетка часов) при трехчасовом занятии в неделю выглядит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521"/>
        <w:gridCol w:w="1559"/>
      </w:tblGrid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Кол-во часов (уроков)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 о физической культуре и способах физкультурной деятельности 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3A69" w:rsidRPr="00D43A69" w:rsidTr="00CF6F65">
        <w:tc>
          <w:tcPr>
            <w:tcW w:w="1276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43A69" w:rsidRPr="00D43A69" w:rsidRDefault="00D43A69" w:rsidP="00CF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69" w:rsidRPr="00D43A69" w:rsidRDefault="00D43A69" w:rsidP="00D43A6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культуре, умения и навыки.</w:t>
      </w:r>
    </w:p>
    <w:p w:rsidR="00D43A69" w:rsidRPr="00D43A69" w:rsidRDefault="00D43A69" w:rsidP="00D43A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>1.1.Социокультурные основы.</w:t>
      </w:r>
    </w:p>
    <w:p w:rsidR="00D43A69" w:rsidRPr="00D43A69" w:rsidRDefault="00D43A69" w:rsidP="00D43A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>10 класс</w:t>
      </w:r>
      <w:r w:rsidRPr="00D43A69">
        <w:rPr>
          <w:rFonts w:ascii="Times New Roman" w:hAnsi="Times New Roman" w:cs="Times New Roman"/>
          <w:sz w:val="28"/>
          <w:szCs w:val="28"/>
        </w:rPr>
        <w:t xml:space="preserve">. Физическая культура общества и человека, понятие физической культуры личности. 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 Современное Олимпийское и физкультурно-массовое движения.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A69">
        <w:rPr>
          <w:rFonts w:ascii="Times New Roman" w:hAnsi="Times New Roman" w:cs="Times New Roman"/>
          <w:i/>
          <w:sz w:val="28"/>
          <w:szCs w:val="28"/>
        </w:rPr>
        <w:t>11 класс</w:t>
      </w:r>
      <w:r w:rsidRPr="00D43A69">
        <w:rPr>
          <w:rFonts w:ascii="Times New Roman" w:hAnsi="Times New Roman" w:cs="Times New Roman"/>
          <w:sz w:val="28"/>
          <w:szCs w:val="28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основы.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3A69">
        <w:rPr>
          <w:rFonts w:ascii="Times New Roman" w:hAnsi="Times New Roman" w:cs="Times New Roman"/>
          <w:sz w:val="28"/>
          <w:szCs w:val="28"/>
        </w:rPr>
        <w:t>10 класс.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 Основные технико-тактические действия в избранном виде спорта.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11 класс. Основы организации и проведения спортивно массовых соревнований по различным видам спорта. Особенности самостоятельной подготовки к участию в спортивно массовых мероприятиях. Способы регулирования массы тела.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>Медико-биологические основы.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 xml:space="preserve">          10 класс</w:t>
      </w:r>
      <w:r w:rsidRPr="00D43A69">
        <w:rPr>
          <w:rFonts w:ascii="Times New Roman" w:hAnsi="Times New Roman" w:cs="Times New Roman"/>
          <w:sz w:val="28"/>
          <w:szCs w:val="28"/>
        </w:rPr>
        <w:t>.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в зависимости от особенностей индивидуальной учебной деятельности, самочувствия и показателей здоровья.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A69">
        <w:rPr>
          <w:rFonts w:ascii="Times New Roman" w:hAnsi="Times New Roman" w:cs="Times New Roman"/>
          <w:i/>
          <w:sz w:val="28"/>
          <w:szCs w:val="28"/>
        </w:rPr>
        <w:t>11класс.</w:t>
      </w:r>
      <w:r w:rsidRPr="00D43A69">
        <w:rPr>
          <w:rFonts w:ascii="Times New Roman" w:hAnsi="Times New Roman" w:cs="Times New Roman"/>
          <w:sz w:val="28"/>
          <w:szCs w:val="28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   Вредные привычки, причины их возникновения и пагубное влияние на здоровье.   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proofErr w:type="gramStart"/>
      <w:r w:rsidRPr="00D43A69">
        <w:rPr>
          <w:rFonts w:ascii="Times New Roman" w:hAnsi="Times New Roman" w:cs="Times New Roman"/>
          <w:b/>
          <w:sz w:val="28"/>
          <w:szCs w:val="28"/>
        </w:rPr>
        <w:t>само</w:t>
      </w:r>
      <w:r w:rsidR="00E74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69">
        <w:rPr>
          <w:rFonts w:ascii="Times New Roman" w:hAnsi="Times New Roman" w:cs="Times New Roman"/>
          <w:b/>
          <w:sz w:val="28"/>
          <w:szCs w:val="28"/>
        </w:rPr>
        <w:t>регуляции</w:t>
      </w:r>
      <w:proofErr w:type="gramEnd"/>
      <w:r w:rsidRPr="00D43A69">
        <w:rPr>
          <w:rFonts w:ascii="Times New Roman" w:hAnsi="Times New Roman" w:cs="Times New Roman"/>
          <w:b/>
          <w:sz w:val="28"/>
          <w:szCs w:val="28"/>
        </w:rPr>
        <w:t>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A69">
        <w:rPr>
          <w:rFonts w:ascii="Times New Roman" w:hAnsi="Times New Roman" w:cs="Times New Roman"/>
          <w:i/>
          <w:sz w:val="28"/>
          <w:szCs w:val="28"/>
        </w:rPr>
        <w:t>10-11 классы</w:t>
      </w:r>
      <w:r w:rsidRPr="00D43A69">
        <w:rPr>
          <w:rFonts w:ascii="Times New Roman" w:hAnsi="Times New Roman" w:cs="Times New Roman"/>
          <w:sz w:val="28"/>
          <w:szCs w:val="28"/>
        </w:rPr>
        <w:t xml:space="preserve">. Аутогенная тренировка.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тренировка.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Элементы йоги.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 xml:space="preserve">         10-11 классы</w:t>
      </w:r>
      <w:r w:rsidRPr="00D43A69">
        <w:rPr>
          <w:rFonts w:ascii="Times New Roman" w:hAnsi="Times New Roman" w:cs="Times New Roman"/>
          <w:sz w:val="28"/>
          <w:szCs w:val="28"/>
        </w:rPr>
        <w:t xml:space="preserve">. Терминология баскетбола. Влияние игровых упражнений на развитие координационных способностей,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безопасности. Организация и проведение соревнований. Самоконтроль и дозирование нагрузки при занятиях баскетболом.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 xml:space="preserve">Волейбол.  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43A69">
        <w:rPr>
          <w:rFonts w:ascii="Times New Roman" w:hAnsi="Times New Roman" w:cs="Times New Roman"/>
          <w:i/>
          <w:sz w:val="28"/>
          <w:szCs w:val="28"/>
        </w:rPr>
        <w:t>10-11 классы</w:t>
      </w:r>
      <w:r w:rsidRPr="00D43A69">
        <w:rPr>
          <w:rFonts w:ascii="Times New Roman" w:hAnsi="Times New Roman" w:cs="Times New Roman"/>
          <w:sz w:val="28"/>
          <w:szCs w:val="28"/>
        </w:rPr>
        <w:t xml:space="preserve">. Терминология волейболом. Влияние игровых упражнений на развитие координационных способностей,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безопасности. Организация и проведение соревнований. Самоконтроль и дозирование нагрузки при занятиях волейболом.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 xml:space="preserve">          10-11 классы</w:t>
      </w:r>
      <w:r w:rsidRPr="00D43A69">
        <w:rPr>
          <w:rFonts w:ascii="Times New Roman" w:hAnsi="Times New Roman" w:cs="Times New Roman"/>
          <w:sz w:val="28"/>
          <w:szCs w:val="28"/>
        </w:rPr>
        <w:t>.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помощи. При занятиях гимнастическими упражнениями. Самоконтроль при занятиях гимнастикой.</w:t>
      </w:r>
    </w:p>
    <w:p w:rsidR="00D43A69" w:rsidRPr="00D43A69" w:rsidRDefault="00D43A69" w:rsidP="00D43A69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 xml:space="preserve">Легкая атлетика. 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         10-11 классы. Основы биомеханики легкоатлетических упражнений. Влияние легкой атлетики на развитие двигательных качеств. Правили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D43A69" w:rsidRPr="00D43A69" w:rsidRDefault="00D43A69" w:rsidP="00D43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9">
        <w:rPr>
          <w:rFonts w:ascii="Times New Roman" w:hAnsi="Times New Roman" w:cs="Times New Roman"/>
          <w:b/>
          <w:sz w:val="28"/>
          <w:szCs w:val="28"/>
        </w:rPr>
        <w:t xml:space="preserve">         2.Демонстрировать.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4"/>
        <w:gridCol w:w="2315"/>
        <w:gridCol w:w="2297"/>
        <w:gridCol w:w="2285"/>
      </w:tblGrid>
      <w:tr w:rsidR="00D43A69" w:rsidRPr="00D43A69" w:rsidTr="00CF6F65">
        <w:tc>
          <w:tcPr>
            <w:tcW w:w="2314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231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2297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28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43A69" w:rsidRPr="00D43A69" w:rsidTr="00CF6F65">
        <w:tc>
          <w:tcPr>
            <w:tcW w:w="2314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 xml:space="preserve">Скоростные </w:t>
            </w:r>
          </w:p>
        </w:tc>
        <w:tc>
          <w:tcPr>
            <w:tcW w:w="231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Бег 100м, с.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43A69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2297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28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43A69" w:rsidRPr="00D43A69" w:rsidTr="00CF6F65">
        <w:tc>
          <w:tcPr>
            <w:tcW w:w="2314" w:type="dxa"/>
            <w:vMerge w:val="restart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31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2297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28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43A69" w:rsidRPr="00D43A69" w:rsidTr="00CF6F65">
        <w:tc>
          <w:tcPr>
            <w:tcW w:w="2314" w:type="dxa"/>
            <w:vMerge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D43A69" w:rsidRPr="00D43A69" w:rsidRDefault="00D43A69" w:rsidP="00CF6F65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перекладине, количество раз</w:t>
            </w:r>
          </w:p>
        </w:tc>
        <w:tc>
          <w:tcPr>
            <w:tcW w:w="2297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A69" w:rsidRPr="00D43A69" w:rsidTr="00CF6F65">
        <w:tc>
          <w:tcPr>
            <w:tcW w:w="2314" w:type="dxa"/>
            <w:vMerge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виса, лежа на низкой перекладине, количество раз</w:t>
            </w:r>
          </w:p>
        </w:tc>
        <w:tc>
          <w:tcPr>
            <w:tcW w:w="2297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69" w:rsidRPr="00D43A69" w:rsidTr="00CF6F65">
        <w:tc>
          <w:tcPr>
            <w:tcW w:w="2314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К выносливости</w:t>
            </w:r>
          </w:p>
        </w:tc>
        <w:tc>
          <w:tcPr>
            <w:tcW w:w="231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43A69">
                <w:rPr>
                  <w:rFonts w:ascii="Times New Roman" w:hAnsi="Times New Roman" w:cs="Times New Roman"/>
                  <w:sz w:val="28"/>
                  <w:szCs w:val="28"/>
                </w:rPr>
                <w:t>2000 м</w:t>
              </w:r>
            </w:smartTag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43A69">
                <w:rPr>
                  <w:rFonts w:ascii="Times New Roman" w:hAnsi="Times New Roman" w:cs="Times New Roman"/>
                  <w:sz w:val="28"/>
                  <w:szCs w:val="28"/>
                </w:rPr>
                <w:t>3000 м</w:t>
              </w:r>
            </w:smartTag>
            <w:r w:rsidRPr="00D43A69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2297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13,30</w:t>
            </w:r>
          </w:p>
        </w:tc>
        <w:tc>
          <w:tcPr>
            <w:tcW w:w="2285" w:type="dxa"/>
          </w:tcPr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10,00</w:t>
            </w:r>
          </w:p>
          <w:p w:rsidR="00D43A69" w:rsidRPr="00D43A69" w:rsidRDefault="00D43A69" w:rsidP="00CF6F65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43A6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43A69"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10-11 классов направлены: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на содействие гармоничному развитию личности, укреплению здоровья учащихся, закреплению навыков правильной осанки, профилактику плоскостопия; на содействие гармоничному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на обучение основам базовых видов двигательных действий;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на дальнейшее развитие координационных и кондиционных способностей;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на углубленное представление об основных видах спорта;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приобщение к самостоятельным занятиям физическими упражнениями и занятиям любимым видом спорта в свободное время;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-на формирование адекватной оценки собственных физических возможностей;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-на содействие развития психических процессов и обучение психической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>.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Рабочий план составлен с учетом следующих нормативных документов: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- Федеральный закон «О физической культуре и спорте в Российской Федерации» от 04.12.2007г. № 329-ФЗ (ред. от 21.04.2011 г.) 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- Национальная доктрина образования в Российской Федерации. Постановление Правительства РФ от 04.10.2000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 751;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Базисный учебный план общеобразовательных учреждений Российской федерации. Приказ МО РФ от 09.03.2004 г. № 1312 (ред. От 30.08.2010 г.);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Обязательным минимумом содержания начального образования. Приказ МО РФ от 19.05.1998 г. № 1235;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 Стратегия развития физической культуры и спорта на период до 2020 года. Распоряжение правительства РФ от 07.08.2009 г. № 1101-р;</w:t>
      </w:r>
    </w:p>
    <w:p w:rsidR="00D43A69" w:rsidRPr="00D43A69" w:rsidRDefault="00D43A69" w:rsidP="00D43A69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lastRenderedPageBreak/>
        <w:t xml:space="preserve">- О проведении мониторинга физического развития обучающихся. Письмо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 РФ от 29.03.2010 г. № 06-499;</w:t>
      </w:r>
    </w:p>
    <w:p w:rsidR="00D43A69" w:rsidRPr="00D43A69" w:rsidRDefault="00D43A69" w:rsidP="00D52432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-О Концепции Федеральной  целевой программы развития образования на 2011-2015 гг. Распоряжение Правительства РФ от 07.02.2011 г. № 163-р.</w:t>
      </w:r>
    </w:p>
    <w:p w:rsidR="00D43A69" w:rsidRPr="00D43A69" w:rsidRDefault="00D43A69" w:rsidP="00D43A69">
      <w:pPr>
        <w:pStyle w:val="1"/>
        <w:rPr>
          <w:rFonts w:ascii="Times New Roman" w:hAnsi="Times New Roman"/>
        </w:rPr>
      </w:pPr>
      <w:r w:rsidRPr="00D43A69">
        <w:rPr>
          <w:rFonts w:ascii="Times New Roman" w:hAnsi="Times New Roman"/>
        </w:rPr>
        <w:t>МАТЕРИАЛЬНО-ТЕХНИЧЕСКОЕ ОБЕСПЕЧЕНИЕ ДИСЦИПЛИНЫ</w:t>
      </w:r>
    </w:p>
    <w:p w:rsidR="00D43A69" w:rsidRPr="00D43A69" w:rsidRDefault="00D43A69" w:rsidP="00D43A6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A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43A69">
        <w:rPr>
          <w:rFonts w:ascii="Times New Roman" w:hAnsi="Times New Roman" w:cs="Times New Roman"/>
          <w:b/>
          <w:color w:val="000000"/>
          <w:sz w:val="28"/>
          <w:szCs w:val="28"/>
        </w:rPr>
        <w:t>. Книгопечатная продукция</w:t>
      </w:r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1. Лях В.И.,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воспитания. 1-11 класс. – М.: Просвещение, 2012.</w:t>
      </w:r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2. Поурочные разработки по физкультуре: 10-11 классы. – М.: ВАКО, 2012.</w:t>
      </w:r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3. Физическое воспитание учащихся. 1-11кл. Пособие для учителя / Под ред. В.И. Ляха. – М.: Просвещение, 2010.</w:t>
      </w:r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4. Физическая культура. 1-11кл. / Под ред. В.И. Ляха, Л.Е.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Любомирского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>. – М.: Просвещение, 1998.</w:t>
      </w:r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5. Физическая культура. 1-11кл. / Под ред. Г.Б.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Любомирского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 xml:space="preserve">, Л.Б.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>. – М.: Просвещение, 2000.</w:t>
      </w:r>
    </w:p>
    <w:p w:rsidR="00D43A69" w:rsidRPr="00D43A69" w:rsidRDefault="00D43A69" w:rsidP="00D43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6. Янсон Ю.А. Физическая культура в школе. Научно-педагогический аспект. Книга для педагога. – Ростов </w:t>
      </w:r>
      <w:proofErr w:type="spellStart"/>
      <w:r w:rsidRPr="00D43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3A69">
        <w:rPr>
          <w:rFonts w:ascii="Times New Roman" w:hAnsi="Times New Roman" w:cs="Times New Roman"/>
          <w:sz w:val="28"/>
          <w:szCs w:val="28"/>
        </w:rPr>
        <w:t>/Д: «Феникс», 2004.</w:t>
      </w:r>
    </w:p>
    <w:p w:rsidR="00D43A69" w:rsidRPr="00D43A69" w:rsidRDefault="00D43A69" w:rsidP="00D43A6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3A6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II</w:t>
      </w:r>
      <w:r w:rsidRPr="00D43A6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 Компьютерные и информационно-компьютерные средства</w:t>
      </w:r>
    </w:p>
    <w:p w:rsidR="00D43A69" w:rsidRPr="00D43A69" w:rsidRDefault="00D43A69" w:rsidP="00D43A69">
      <w:pPr>
        <w:shd w:val="clear" w:color="auto" w:fill="FFFFFF"/>
        <w:tabs>
          <w:tab w:val="left" w:pos="-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A69">
        <w:rPr>
          <w:rFonts w:ascii="Times New Roman" w:hAnsi="Times New Roman" w:cs="Times New Roman"/>
          <w:color w:val="000000"/>
          <w:sz w:val="28"/>
          <w:szCs w:val="28"/>
        </w:rPr>
        <w:t>1. Тематическое планирование. ОБЖ. Физическая культура (компакт-диск) – издательство «Учитель», 2008.</w:t>
      </w:r>
    </w:p>
    <w:p w:rsidR="00D43A69" w:rsidRPr="00D43A69" w:rsidRDefault="00D43A69" w:rsidP="00D43A69">
      <w:pPr>
        <w:shd w:val="clear" w:color="auto" w:fill="FFFFFF"/>
        <w:tabs>
          <w:tab w:val="left" w:pos="-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A69">
        <w:rPr>
          <w:rFonts w:ascii="Times New Roman" w:hAnsi="Times New Roman" w:cs="Times New Roman"/>
          <w:color w:val="000000"/>
          <w:sz w:val="28"/>
          <w:szCs w:val="28"/>
        </w:rPr>
        <w:t>2. Физическая культура. 1-11 классы (компакт-диск) – издательство «Учитель», 2010.</w:t>
      </w:r>
    </w:p>
    <w:p w:rsidR="00D43A69" w:rsidRPr="00D43A69" w:rsidRDefault="00D43A69" w:rsidP="00D43A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A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III</w:t>
      </w:r>
      <w:r w:rsidRPr="00D43A6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Учебно-практическое и учебно-лабораторное оборудование (инвентарь)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>Гимнастика: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1) стенка гимнастическая; 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2) козёл гимнастический;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3) мост гимнастический подкидной; 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4) скамейка гимнастическая;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5) маты гимнастические; 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lastRenderedPageBreak/>
        <w:t>6) скакалка гимнастическая</w:t>
      </w:r>
      <w:r w:rsidR="00D52432">
        <w:rPr>
          <w:rFonts w:ascii="Times New Roman" w:hAnsi="Times New Roman" w:cs="Times New Roman"/>
          <w:sz w:val="28"/>
          <w:szCs w:val="28"/>
        </w:rPr>
        <w:t>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7) обруч гимнастический.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>Легкая атлетика: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1) стойки для прыжков высоту;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2) дорожка разметочная для прыжков в длину с места,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3) секундомер;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 xml:space="preserve">4) эстафетные палочки; 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5) кегли;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6) теннисные мячи.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69">
        <w:rPr>
          <w:rFonts w:ascii="Times New Roman" w:hAnsi="Times New Roman" w:cs="Times New Roman"/>
          <w:i/>
          <w:sz w:val="28"/>
          <w:szCs w:val="28"/>
        </w:rPr>
        <w:t>Спортивные и подвижные игры: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1) комплект щитов баскетбольных с кольцами и сеткой;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2) мячи баскетбольные, волейбольные, футбольные, резиновые;</w:t>
      </w:r>
    </w:p>
    <w:p w:rsidR="00D43A69" w:rsidRPr="00D43A69" w:rsidRDefault="00D43A69" w:rsidP="00D43A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69">
        <w:rPr>
          <w:rFonts w:ascii="Times New Roman" w:hAnsi="Times New Roman" w:cs="Times New Roman"/>
          <w:sz w:val="28"/>
          <w:szCs w:val="28"/>
        </w:rPr>
        <w:t>3) сетка волейбольная;</w:t>
      </w:r>
    </w:p>
    <w:p w:rsidR="00815CE2" w:rsidRDefault="00640ACF" w:rsidP="00D43A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C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40ACF" w:rsidRDefault="00CF6F65" w:rsidP="00640AC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640AC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0AC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40ACF" w:rsidRDefault="00640ACF" w:rsidP="00640AC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640ACF" w:rsidRDefault="00640ACF" w:rsidP="00640AC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640ACF" w:rsidRDefault="00640ACF" w:rsidP="00640AC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056AC">
        <w:rPr>
          <w:rFonts w:ascii="Times New Roman" w:hAnsi="Times New Roman" w:cs="Times New Roman"/>
          <w:sz w:val="28"/>
          <w:szCs w:val="28"/>
        </w:rPr>
        <w:t>: Скорректированная программа по физической культуре В.И Ляха (3 часа в неделю)</w:t>
      </w:r>
    </w:p>
    <w:p w:rsidR="004056AC" w:rsidRDefault="00E74E24" w:rsidP="00D43A69">
      <w:pPr>
        <w:spacing w:after="0" w:line="240" w:lineRule="auto"/>
        <w:ind w:right="-85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="004056AC" w:rsidRPr="004056AC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5000" w:type="pct"/>
        <w:tblLook w:val="0400"/>
      </w:tblPr>
      <w:tblGrid>
        <w:gridCol w:w="1922"/>
        <w:gridCol w:w="2426"/>
        <w:gridCol w:w="3311"/>
        <w:gridCol w:w="1215"/>
        <w:gridCol w:w="1689"/>
      </w:tblGrid>
      <w:tr w:rsidR="006F3C1A" w:rsidTr="006F3C1A">
        <w:tc>
          <w:tcPr>
            <w:tcW w:w="955" w:type="pct"/>
          </w:tcPr>
          <w:p w:rsidR="006F3C1A" w:rsidRPr="005E5AD5" w:rsidRDefault="006F3C1A" w:rsidP="004735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AD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194" w:type="pct"/>
          </w:tcPr>
          <w:p w:rsidR="006F3C1A" w:rsidRPr="005E5AD5" w:rsidRDefault="006F3C1A" w:rsidP="004735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AD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12" w:type="pct"/>
          </w:tcPr>
          <w:p w:rsidR="006F3C1A" w:rsidRPr="005E5AD5" w:rsidRDefault="006F3C1A" w:rsidP="004735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A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20" w:type="pct"/>
          </w:tcPr>
          <w:p w:rsidR="006F3C1A" w:rsidRPr="005E5AD5" w:rsidRDefault="006F3C1A" w:rsidP="004735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" w:type="pct"/>
          </w:tcPr>
          <w:p w:rsidR="006F3C1A" w:rsidRPr="005E5AD5" w:rsidRDefault="006F3C1A" w:rsidP="004735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Высокий старт</w:t>
            </w:r>
            <w:r w:rsidR="00CF6F65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</w:t>
            </w:r>
          </w:p>
        </w:tc>
        <w:tc>
          <w:tcPr>
            <w:tcW w:w="620" w:type="pct"/>
            <w:vAlign w:val="center"/>
          </w:tcPr>
          <w:p w:rsidR="006F3C1A" w:rsidRDefault="00CF6F65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F3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316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23167C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proofErr w:type="spellEnd"/>
          </w:p>
        </w:tc>
      </w:tr>
      <w:tr w:rsidR="006F3C1A" w:rsidTr="006F3C1A">
        <w:trPr>
          <w:trHeight w:val="535"/>
        </w:trPr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Длительный бег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 Высокий старт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Метания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pct"/>
          </w:tcPr>
          <w:p w:rsidR="006F3C1A" w:rsidRDefault="0001319E" w:rsidP="00CF6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Метания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метания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Легкая атлетика  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эстафетной палочки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Pr="00F23896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– 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" w:type="pct"/>
          </w:tcPr>
          <w:p w:rsidR="006F3C1A" w:rsidRDefault="0001319E" w:rsidP="00CF6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F6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– наклон туловища вперед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</w:tcPr>
          <w:p w:rsidR="006F3C1A" w:rsidRDefault="00CF6F65" w:rsidP="00CF6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подтягивание отжимание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</w:tcPr>
          <w:p w:rsidR="006F3C1A" w:rsidRDefault="00A63CE4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F6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F65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  <w:p w:rsidR="00A63CE4" w:rsidRDefault="00A63CE4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E4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C1A" w:rsidTr="006F3C1A">
        <w:trPr>
          <w:trHeight w:val="674"/>
        </w:trPr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- пресс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Передвижение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</w:tcPr>
          <w:p w:rsidR="006F3C1A" w:rsidRDefault="00CF6F65" w:rsidP="00CF6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30.09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с пассивным сопровождением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изменением скорости и направления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с места, макс. Расстояние до 4,8 метра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" w:type="pct"/>
          </w:tcPr>
          <w:p w:rsidR="006F3C1A" w:rsidRDefault="0001319E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двумя руками, одной рукой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движении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1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Штрафной бросок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с произвольных точек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" w:type="pct"/>
          </w:tcPr>
          <w:p w:rsidR="006F3C1A" w:rsidRDefault="00CF6F6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в движении после ловли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защитные действия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в прыжке после ловли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30.10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Зонная защита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Зонная защита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защита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Быстрый отрыв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6F3C1A" w:rsidTr="006F3C1A">
        <w:tc>
          <w:tcPr>
            <w:tcW w:w="955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C1A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движении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0" w:type="pct"/>
          </w:tcPr>
          <w:p w:rsidR="006F3C1A" w:rsidRDefault="0023167C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45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тройках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в нападении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защита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движении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с заданных точек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трехочковой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игры. Стойка игрока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в группах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в парах в тройках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передача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мяча над собой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мяча в группах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подача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 мяча в заданную зону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0" w:type="pct"/>
          </w:tcPr>
          <w:p w:rsidR="006F3C1A" w:rsidRDefault="00334745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подачи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после подбрасывания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- нападающий удар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после перемещения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передач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над собой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Нижняя передача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собой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передача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 подачи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в парах и тройках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мяча в перемещении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Блокирование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подготовка. Команды пол-оборота; полный шаг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в колонны 2 4 8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упражнения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развитие координации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отягощением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координации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1000м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с места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развитие выносливости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6F3C1A" w:rsidTr="006F3C1A">
        <w:tc>
          <w:tcPr>
            <w:tcW w:w="955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4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612" w:type="pct"/>
          </w:tcPr>
          <w:p w:rsidR="006F3C1A" w:rsidRDefault="006F3C1A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620" w:type="pct"/>
            <w:vAlign w:val="center"/>
          </w:tcPr>
          <w:p w:rsidR="006F3C1A" w:rsidRDefault="006F3C1A" w:rsidP="006F3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0" w:type="pct"/>
          </w:tcPr>
          <w:p w:rsidR="006F3C1A" w:rsidRDefault="00B841B6" w:rsidP="00473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</w:tbl>
    <w:p w:rsidR="004056AC" w:rsidRDefault="004056AC" w:rsidP="00640A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056AC" w:rsidSect="005E5A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698A"/>
    <w:multiLevelType w:val="multilevel"/>
    <w:tmpl w:val="CC30F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40ACF"/>
    <w:rsid w:val="0001319E"/>
    <w:rsid w:val="00026FE8"/>
    <w:rsid w:val="000C23BC"/>
    <w:rsid w:val="00116D6B"/>
    <w:rsid w:val="001F7161"/>
    <w:rsid w:val="00222DA4"/>
    <w:rsid w:val="0023167C"/>
    <w:rsid w:val="00334745"/>
    <w:rsid w:val="003F46F6"/>
    <w:rsid w:val="004056AC"/>
    <w:rsid w:val="00452B29"/>
    <w:rsid w:val="004735F3"/>
    <w:rsid w:val="005E501F"/>
    <w:rsid w:val="005E5AD5"/>
    <w:rsid w:val="00640ACF"/>
    <w:rsid w:val="006F3C1A"/>
    <w:rsid w:val="0072032A"/>
    <w:rsid w:val="007633B2"/>
    <w:rsid w:val="0077256C"/>
    <w:rsid w:val="00815CE2"/>
    <w:rsid w:val="00901D4A"/>
    <w:rsid w:val="00A63CE4"/>
    <w:rsid w:val="00A80C3D"/>
    <w:rsid w:val="00AB7760"/>
    <w:rsid w:val="00B254DA"/>
    <w:rsid w:val="00B43D34"/>
    <w:rsid w:val="00B774A2"/>
    <w:rsid w:val="00B841B6"/>
    <w:rsid w:val="00BF035D"/>
    <w:rsid w:val="00C2739C"/>
    <w:rsid w:val="00CA0F72"/>
    <w:rsid w:val="00CB0596"/>
    <w:rsid w:val="00CF6F65"/>
    <w:rsid w:val="00D22BD0"/>
    <w:rsid w:val="00D342AB"/>
    <w:rsid w:val="00D43A69"/>
    <w:rsid w:val="00D52432"/>
    <w:rsid w:val="00D9271F"/>
    <w:rsid w:val="00E74E24"/>
    <w:rsid w:val="00EF3EDB"/>
    <w:rsid w:val="00F22F2C"/>
    <w:rsid w:val="00F23896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0"/>
  </w:style>
  <w:style w:type="paragraph" w:styleId="1">
    <w:name w:val="heading 1"/>
    <w:basedOn w:val="a"/>
    <w:next w:val="a"/>
    <w:link w:val="10"/>
    <w:qFormat/>
    <w:rsid w:val="00D43A6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kern w:val="32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3A69"/>
    <w:rPr>
      <w:rFonts w:ascii="Arial Black" w:eastAsia="Times New Roman" w:hAnsi="Arial Black" w:cs="Times New Roman"/>
      <w:b/>
      <w:bCs/>
      <w:kern w:val="32"/>
      <w:sz w:val="28"/>
      <w:szCs w:val="28"/>
      <w:lang w:eastAsia="ja-JP"/>
    </w:rPr>
  </w:style>
  <w:style w:type="paragraph" w:customStyle="1" w:styleId="WW-">
    <w:name w:val="WW-Базовый"/>
    <w:rsid w:val="00D43A69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841A-14FA-4C53-A729-0D36D9E1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Магомед</cp:lastModifiedBy>
  <cp:revision>22</cp:revision>
  <dcterms:created xsi:type="dcterms:W3CDTF">2013-09-30T11:43:00Z</dcterms:created>
  <dcterms:modified xsi:type="dcterms:W3CDTF">2015-12-20T04:33:00Z</dcterms:modified>
</cp:coreProperties>
</file>